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56" w:rsidRDefault="009F2D56" w:rsidP="005120E5">
      <w:pPr>
        <w:ind w:right="-284"/>
        <w:jc w:val="both"/>
        <w:rPr>
          <w:rFonts w:ascii="Times New Roman" w:hAnsi="Times New Roman" w:cs="Times New Roman"/>
        </w:rPr>
      </w:pPr>
    </w:p>
    <w:p w:rsidR="00120E57" w:rsidRDefault="00120E57" w:rsidP="00B340BA">
      <w:pPr>
        <w:ind w:right="-284"/>
        <w:jc w:val="right"/>
        <w:rPr>
          <w:rFonts w:ascii="Times New Roman" w:hAnsi="Times New Roman" w:cs="Times New Roman"/>
          <w:noProof/>
          <w:lang w:bidi="ar-SA"/>
        </w:rPr>
      </w:pPr>
      <w:r w:rsidRPr="00E02FF4">
        <w:rPr>
          <w:rFonts w:ascii="Times New Roman" w:hAnsi="Times New Roman" w:cs="Times New Roman"/>
          <w:noProof/>
          <w:lang w:bidi="ar-SA"/>
        </w:rPr>
        <w:t>Приложение №1 к приказу №</w:t>
      </w:r>
      <w:r w:rsidR="007973CF">
        <w:rPr>
          <w:rFonts w:ascii="Times New Roman" w:hAnsi="Times New Roman" w:cs="Times New Roman"/>
          <w:noProof/>
          <w:lang w:bidi="ar-SA"/>
        </w:rPr>
        <w:t>7</w:t>
      </w:r>
      <w:r w:rsidR="00BA479A">
        <w:rPr>
          <w:rFonts w:ascii="Times New Roman" w:hAnsi="Times New Roman" w:cs="Times New Roman"/>
          <w:noProof/>
          <w:lang w:bidi="ar-SA"/>
        </w:rPr>
        <w:t xml:space="preserve"> от </w:t>
      </w:r>
      <w:r w:rsidR="00C60DB5">
        <w:rPr>
          <w:rFonts w:ascii="Times New Roman" w:hAnsi="Times New Roman" w:cs="Times New Roman"/>
          <w:noProof/>
          <w:lang w:bidi="ar-SA"/>
        </w:rPr>
        <w:t>12 сентября</w:t>
      </w:r>
      <w:r w:rsidR="00BA479A">
        <w:rPr>
          <w:rFonts w:ascii="Times New Roman" w:hAnsi="Times New Roman" w:cs="Times New Roman"/>
          <w:noProof/>
          <w:lang w:bidi="ar-SA"/>
        </w:rPr>
        <w:t xml:space="preserve"> 2016г.</w:t>
      </w:r>
    </w:p>
    <w:p w:rsidR="00BA479A" w:rsidRPr="00E02FF4" w:rsidRDefault="00BA479A" w:rsidP="00B340BA">
      <w:pPr>
        <w:ind w:right="-284"/>
        <w:jc w:val="right"/>
        <w:rPr>
          <w:rFonts w:ascii="Times New Roman" w:hAnsi="Times New Roman" w:cs="Times New Roman"/>
        </w:rPr>
      </w:pPr>
    </w:p>
    <w:p w:rsidR="00120E57" w:rsidRPr="00E02FF4" w:rsidRDefault="00120E57" w:rsidP="00EB0C02">
      <w:pPr>
        <w:ind w:left="-426" w:right="-284" w:firstLine="426"/>
        <w:jc w:val="both"/>
        <w:rPr>
          <w:rFonts w:ascii="Times New Roman" w:hAnsi="Times New Roman" w:cs="Times New Roman"/>
        </w:rPr>
      </w:pPr>
    </w:p>
    <w:p w:rsidR="00120E57" w:rsidRPr="00E02FF4" w:rsidRDefault="00120E57" w:rsidP="00EB0C02">
      <w:pPr>
        <w:pStyle w:val="50"/>
        <w:shd w:val="clear" w:color="auto" w:fill="auto"/>
        <w:spacing w:before="0"/>
        <w:ind w:left="-426" w:right="-284" w:firstLine="426"/>
        <w:rPr>
          <w:sz w:val="24"/>
          <w:szCs w:val="24"/>
        </w:rPr>
      </w:pPr>
      <w:bookmarkStart w:id="0" w:name="bookmark4"/>
      <w:r w:rsidRPr="00E02FF4">
        <w:rPr>
          <w:sz w:val="24"/>
          <w:szCs w:val="24"/>
        </w:rPr>
        <w:t>ПОЛОЖЕНИЕ</w:t>
      </w:r>
      <w:bookmarkEnd w:id="0"/>
    </w:p>
    <w:p w:rsidR="00120E57" w:rsidRPr="00E02FF4" w:rsidRDefault="00120E57" w:rsidP="00EB0C02">
      <w:pPr>
        <w:pStyle w:val="20"/>
        <w:shd w:val="clear" w:color="auto" w:fill="auto"/>
        <w:spacing w:line="312" w:lineRule="exact"/>
        <w:ind w:left="-426" w:right="-284" w:firstLine="426"/>
        <w:rPr>
          <w:sz w:val="24"/>
          <w:szCs w:val="24"/>
        </w:rPr>
      </w:pPr>
      <w:r w:rsidRPr="00E02FF4">
        <w:rPr>
          <w:sz w:val="24"/>
          <w:szCs w:val="24"/>
        </w:rPr>
        <w:t xml:space="preserve">о предоставлении платных </w:t>
      </w:r>
      <w:r w:rsidR="00C60DB5">
        <w:rPr>
          <w:sz w:val="24"/>
          <w:szCs w:val="24"/>
        </w:rPr>
        <w:t xml:space="preserve">дополнительных </w:t>
      </w:r>
      <w:r w:rsidRPr="00E02FF4">
        <w:rPr>
          <w:sz w:val="24"/>
          <w:szCs w:val="24"/>
        </w:rPr>
        <w:t>услуг муниципального бюджетного учреждения психолого-медико-педагогической комиссии г.Томска</w:t>
      </w:r>
    </w:p>
    <w:p w:rsidR="00120E57" w:rsidRPr="00E02FF4" w:rsidRDefault="00120E57" w:rsidP="00EB0C02">
      <w:pPr>
        <w:pStyle w:val="20"/>
        <w:shd w:val="clear" w:color="auto" w:fill="auto"/>
        <w:spacing w:line="312" w:lineRule="exact"/>
        <w:ind w:left="-426" w:right="-284" w:firstLine="426"/>
        <w:jc w:val="both"/>
        <w:rPr>
          <w:sz w:val="24"/>
          <w:szCs w:val="24"/>
        </w:rPr>
      </w:pPr>
    </w:p>
    <w:p w:rsidR="00120E57" w:rsidRPr="00E02FF4" w:rsidRDefault="00120E57" w:rsidP="00EB0C02">
      <w:pPr>
        <w:pStyle w:val="20"/>
        <w:numPr>
          <w:ilvl w:val="0"/>
          <w:numId w:val="4"/>
        </w:numPr>
        <w:shd w:val="clear" w:color="auto" w:fill="auto"/>
        <w:spacing w:line="200" w:lineRule="exact"/>
        <w:ind w:left="-426" w:right="-284" w:firstLine="426"/>
        <w:rPr>
          <w:sz w:val="24"/>
          <w:szCs w:val="24"/>
        </w:rPr>
      </w:pPr>
      <w:r w:rsidRPr="00E02FF4">
        <w:rPr>
          <w:sz w:val="24"/>
          <w:szCs w:val="24"/>
        </w:rPr>
        <w:t>Общие положения</w:t>
      </w:r>
    </w:p>
    <w:p w:rsidR="00120E57" w:rsidRPr="00E02FF4" w:rsidRDefault="00120E57" w:rsidP="00EB0C02">
      <w:pPr>
        <w:pStyle w:val="20"/>
        <w:shd w:val="clear" w:color="auto" w:fill="auto"/>
        <w:spacing w:line="312" w:lineRule="exact"/>
        <w:ind w:left="-426" w:right="-284" w:firstLine="426"/>
        <w:jc w:val="both"/>
        <w:rPr>
          <w:sz w:val="24"/>
          <w:szCs w:val="24"/>
        </w:rPr>
      </w:pPr>
    </w:p>
    <w:p w:rsidR="00120E57" w:rsidRPr="00E02FF4" w:rsidRDefault="00120E57" w:rsidP="00EB0C02">
      <w:pPr>
        <w:pStyle w:val="23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Настоящее Положение разработано в соответствии с Законом РФ «Об образовании» от 29 декабря 2012 года №273-Ф3, Законом РФ «О защите прав потребителей» от 7 февраля 1992 года № 2300-1, приказом Минобрнауки России от 1 июля 2013 г. № 499 «Об утверждении Порядка организации </w:t>
      </w:r>
      <w:r w:rsidR="00BA479A">
        <w:rPr>
          <w:sz w:val="24"/>
          <w:szCs w:val="24"/>
        </w:rPr>
        <w:t xml:space="preserve">и осуществления образовательной </w:t>
      </w:r>
      <w:r w:rsidRPr="00E02FF4">
        <w:rPr>
          <w:sz w:val="24"/>
          <w:szCs w:val="24"/>
        </w:rPr>
        <w:t>деятельности по дополнительным профессиональным программам» (зарегистрирован Минюстом России от 20 августа 2013 г., регистрационный №29444), письмом</w:t>
      </w:r>
      <w:r w:rsidR="00BA479A">
        <w:rPr>
          <w:sz w:val="24"/>
          <w:szCs w:val="24"/>
        </w:rPr>
        <w:t xml:space="preserve"> </w:t>
      </w:r>
      <w:r w:rsidRPr="00E02FF4">
        <w:rPr>
          <w:sz w:val="24"/>
          <w:szCs w:val="24"/>
        </w:rPr>
        <w:t>Минобрнауки России от 9 декабря 2013 г. № 06-735 «О дополнительном профессиональном образовании», в соответствии с Постановлением Правительства Р</w:t>
      </w:r>
      <w:r w:rsidR="00BA479A">
        <w:rPr>
          <w:sz w:val="24"/>
          <w:szCs w:val="24"/>
        </w:rPr>
        <w:t xml:space="preserve">Ф </w:t>
      </w:r>
      <w:r w:rsidRPr="00E02FF4">
        <w:rPr>
          <w:sz w:val="24"/>
          <w:szCs w:val="24"/>
        </w:rPr>
        <w:t>«Об утверждении Правил оказания платных образовательных услуг» от 15 августа 2013 года № 706, в соответствии с Постановлением Администрации г. Томска от 24.03.2011 г. «Об утверждении предельных цен на платные услуги муниципальных учреждений, в отношении которых функции и полномочия учредителя осуществляет департамент образования администрации Города Томска», в соответствии с Уставом муниципального бюджетного учреждения психолого-медико-педагогической комиссии г. Томска (далее МБУ ПМПК)</w:t>
      </w:r>
    </w:p>
    <w:p w:rsidR="00120E57" w:rsidRPr="00E02FF4" w:rsidRDefault="00120E57" w:rsidP="00EB0C02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Понятия, используемые в настоящем Положении, означают:</w:t>
      </w:r>
    </w:p>
    <w:p w:rsidR="00120E57" w:rsidRPr="00E02FF4" w:rsidRDefault="00120E57" w:rsidP="00EB0C02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«Заказчик» - физическое или юридическое лицо, заказывающее услуги;</w:t>
      </w:r>
    </w:p>
    <w:p w:rsidR="00120E57" w:rsidRPr="00E02FF4" w:rsidRDefault="00120E57" w:rsidP="00EB0C02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«Исполнитель» - муниципальное бюджетное учреждение психолого-медико-педагогическая комиссия г. Томска;</w:t>
      </w:r>
    </w:p>
    <w:p w:rsidR="00120E57" w:rsidRPr="00E02FF4" w:rsidRDefault="00120E57" w:rsidP="00EB0C02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«Платные услуги» (далее-</w:t>
      </w:r>
      <w:r w:rsidR="00FA0376">
        <w:rPr>
          <w:sz w:val="24"/>
          <w:szCs w:val="24"/>
        </w:rPr>
        <w:t xml:space="preserve"> П</w:t>
      </w:r>
      <w:r w:rsidRPr="00E02FF4">
        <w:rPr>
          <w:sz w:val="24"/>
          <w:szCs w:val="24"/>
        </w:rPr>
        <w:t>У) - услуги, оказываемые МБУ ПМПК дополнительно, не включающие в себя услуги, финансируемые за счет средств бюджета муниципального образования «Город Томска»</w:t>
      </w:r>
    </w:p>
    <w:p w:rsidR="00120E57" w:rsidRPr="00E02FF4" w:rsidRDefault="00120E57" w:rsidP="00BA479A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Настоящее Положение регламентирует оказание ПУ МБУ ПМПК.</w:t>
      </w:r>
    </w:p>
    <w:p w:rsidR="00120E57" w:rsidRPr="00FA0376" w:rsidRDefault="00120E57" w:rsidP="00BA479A">
      <w:pPr>
        <w:pStyle w:val="23"/>
        <w:shd w:val="clear" w:color="auto" w:fill="auto"/>
        <w:spacing w:before="0" w:after="295" w:line="269" w:lineRule="exact"/>
        <w:ind w:left="-426" w:right="-284" w:firstLine="426"/>
        <w:jc w:val="both"/>
        <w:rPr>
          <w:sz w:val="24"/>
          <w:szCs w:val="24"/>
        </w:rPr>
      </w:pPr>
      <w:r w:rsidRPr="00FA0376">
        <w:rPr>
          <w:sz w:val="24"/>
          <w:szCs w:val="24"/>
        </w:rPr>
        <w:t xml:space="preserve"> Деятельность по оказанию ПУ осуществляется на основе Устава МБУ ПМПК (раздел 6) и включает в себя предоставление платных дополнительных услуг (пункт 6.14.), носящих разовый характер, не предполагающих выдачу документов государственного образца. ПУ предоставляются с целью всестороннего удовлетворения потребностей граждан в дополнительных услугах, привлечения дополнительных источников финансирования Исполнителя. Платные дополнительные услуги не могут быть оказаны взамен основной деятельности, финансируемой за счёт средств бюджета.</w:t>
      </w:r>
    </w:p>
    <w:p w:rsidR="00120E57" w:rsidRPr="00E02FF4" w:rsidRDefault="00120E57" w:rsidP="004D0478">
      <w:pPr>
        <w:pStyle w:val="32"/>
        <w:numPr>
          <w:ilvl w:val="0"/>
          <w:numId w:val="2"/>
        </w:numPr>
        <w:shd w:val="clear" w:color="auto" w:fill="auto"/>
        <w:spacing w:before="0" w:after="152" w:line="200" w:lineRule="exact"/>
        <w:ind w:left="-426" w:right="-284" w:firstLine="426"/>
        <w:jc w:val="center"/>
        <w:rPr>
          <w:sz w:val="24"/>
          <w:szCs w:val="24"/>
        </w:rPr>
      </w:pPr>
      <w:bookmarkStart w:id="1" w:name="bookmark5"/>
      <w:r w:rsidRPr="00E02FF4">
        <w:rPr>
          <w:sz w:val="24"/>
          <w:szCs w:val="24"/>
        </w:rPr>
        <w:t>Перечень платных дополнительных услуг</w:t>
      </w:r>
      <w:bookmarkEnd w:id="1"/>
    </w:p>
    <w:p w:rsidR="00120E57" w:rsidRPr="00E02FF4" w:rsidRDefault="00120E57" w:rsidP="00EB0C02">
      <w:pPr>
        <w:pStyle w:val="23"/>
        <w:numPr>
          <w:ilvl w:val="1"/>
          <w:numId w:val="2"/>
        </w:numPr>
        <w:shd w:val="clear" w:color="auto" w:fill="auto"/>
        <w:tabs>
          <w:tab w:val="left" w:pos="822"/>
        </w:tabs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Согласно пункту 6.14.2 Устава МБУ ПМПК оказывает следующие ПУ, носящие разовый характер, не предполагающие выдачу документов государственного образца: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-Разработка коррекционно-развивающих программ, методических рекомендаций и дидактических пособий  по заказам образовательных учреждений</w:t>
      </w:r>
      <w:r w:rsidR="00BA479A">
        <w:rPr>
          <w:sz w:val="24"/>
          <w:szCs w:val="24"/>
        </w:rPr>
        <w:t>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-Услуги психологической и логопедической службы, тренинги для родителей</w:t>
      </w:r>
      <w:r w:rsidR="00BA479A">
        <w:rPr>
          <w:sz w:val="24"/>
          <w:szCs w:val="24"/>
        </w:rPr>
        <w:t>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-Консультации граждан, не проживающих на территории муниципального образования «Город Томск» (потребители – дети до 18 лет)</w:t>
      </w:r>
      <w:r w:rsidR="00BA479A">
        <w:rPr>
          <w:sz w:val="24"/>
          <w:szCs w:val="24"/>
        </w:rPr>
        <w:t>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-Консультации и диагностика лиц старше 18 лет</w:t>
      </w:r>
      <w:r w:rsidR="00BA479A">
        <w:rPr>
          <w:sz w:val="24"/>
          <w:szCs w:val="24"/>
        </w:rPr>
        <w:t>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-Информационно-методическое сопровождение образовательных учреждений сверх услуг, финансируемых бюджетом</w:t>
      </w:r>
      <w:r w:rsidR="00BA479A">
        <w:rPr>
          <w:sz w:val="24"/>
          <w:szCs w:val="24"/>
        </w:rPr>
        <w:t>.</w:t>
      </w:r>
    </w:p>
    <w:p w:rsidR="00120E57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-Определение готовности обучения в школе детей старше 6,5 лет</w:t>
      </w:r>
      <w:r w:rsidR="00BA479A">
        <w:rPr>
          <w:sz w:val="24"/>
          <w:szCs w:val="24"/>
        </w:rPr>
        <w:t>.</w:t>
      </w:r>
      <w:r w:rsidRPr="00E02FF4">
        <w:rPr>
          <w:sz w:val="24"/>
          <w:szCs w:val="24"/>
        </w:rPr>
        <w:t xml:space="preserve"> </w:t>
      </w:r>
    </w:p>
    <w:p w:rsidR="00FA0376" w:rsidRDefault="00FA0376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</w:p>
    <w:p w:rsidR="00FA0376" w:rsidRPr="00E02FF4" w:rsidRDefault="00FA0376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</w:p>
    <w:p w:rsidR="00120E57" w:rsidRPr="00E02FF4" w:rsidRDefault="00120E57" w:rsidP="00EB0C02">
      <w:pPr>
        <w:tabs>
          <w:tab w:val="left" w:pos="3675"/>
        </w:tabs>
        <w:ind w:left="-426" w:right="-284" w:firstLine="426"/>
        <w:jc w:val="both"/>
        <w:rPr>
          <w:rFonts w:ascii="Times New Roman" w:hAnsi="Times New Roman" w:cs="Times New Roman"/>
        </w:rPr>
      </w:pPr>
    </w:p>
    <w:p w:rsidR="00120E57" w:rsidRDefault="00120E57" w:rsidP="004D0478">
      <w:pPr>
        <w:pStyle w:val="23"/>
        <w:numPr>
          <w:ilvl w:val="0"/>
          <w:numId w:val="2"/>
        </w:numPr>
        <w:shd w:val="clear" w:color="auto" w:fill="auto"/>
        <w:spacing w:before="0" w:after="0" w:line="269" w:lineRule="exact"/>
        <w:ind w:left="-426" w:right="-284" w:firstLine="426"/>
        <w:jc w:val="center"/>
        <w:rPr>
          <w:b/>
          <w:sz w:val="24"/>
          <w:szCs w:val="24"/>
        </w:rPr>
      </w:pPr>
      <w:bookmarkStart w:id="2" w:name="bookmark6"/>
      <w:r w:rsidRPr="00E02FF4">
        <w:rPr>
          <w:b/>
          <w:sz w:val="24"/>
          <w:szCs w:val="24"/>
        </w:rPr>
        <w:t>Порядок организации платных дополнительных услуг</w:t>
      </w:r>
      <w:bookmarkEnd w:id="2"/>
    </w:p>
    <w:p w:rsidR="004D0478" w:rsidRPr="00E02FF4" w:rsidRDefault="004D0478" w:rsidP="004D0478">
      <w:pPr>
        <w:pStyle w:val="23"/>
        <w:shd w:val="clear" w:color="auto" w:fill="auto"/>
        <w:spacing w:before="0" w:after="0" w:line="269" w:lineRule="exact"/>
        <w:ind w:left="420" w:right="-284"/>
        <w:rPr>
          <w:b/>
          <w:sz w:val="24"/>
          <w:szCs w:val="24"/>
        </w:rPr>
      </w:pP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3.1. Общее руководство оказанием ПУ осуществляет директор МБУ ПМПК.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3.2. Исполнитель оказывает услуги в порядке и в сроки, определенные договором. За неисполнение или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3.3. Средства, полученные от оказания платных услуг Учреждением, аккумулируются на лицевом счёте, находятся в полном распоряжении Учреждения и расходуются в соответствии с планом финансово-хозяйственной деятельности МБУ ПМПК и Положением о расходовании средств, полученных от оказания платных услуг, утвержденного общим собранием трудового коллектива и введенного в действие приказом МБУ ПМПК.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3.4. МБУ ПМПК вправе осуществлять ПУ за счет собственного кадрового состава, а также привлекать сторонних специалистов из других образовательных учреждений для оказания ПУ и осуществлять оплату труда на договорной основе.</w:t>
      </w:r>
    </w:p>
    <w:p w:rsidR="00120E57" w:rsidRPr="00E02FF4" w:rsidRDefault="00120E57" w:rsidP="00EB0C02">
      <w:pPr>
        <w:pStyle w:val="23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Порядок организации ПУ включает в себя: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4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>Утверждение перечня ПУ в Уставе МБУ ПМПК;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4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>Доведение до предполагаемых Заказчиков общей информации об оказываемых ПУ и Исполнителе путем размещения на сайте МБУ ПМПК в разделе «Платные услуги» (перечень услуг, типовая форма договора возмездного оказания услуг, актов сдачи-приёмки ПУ, заявления, квитанции).</w:t>
      </w:r>
    </w:p>
    <w:p w:rsidR="00120E57" w:rsidRPr="00E02FF4" w:rsidRDefault="00FA0376" w:rsidP="00FA0376">
      <w:pPr>
        <w:pStyle w:val="23"/>
        <w:shd w:val="clear" w:color="auto" w:fill="auto"/>
        <w:spacing w:before="0"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>Изучение спроса на ПУ, определение предполагаемого контингента и проведение анализа необходимой материально-технической базы и кадровых условий для оказания ПУ;</w:t>
      </w:r>
    </w:p>
    <w:p w:rsidR="00120E57" w:rsidRPr="00E02FF4" w:rsidRDefault="00FA0376" w:rsidP="00FA0376">
      <w:pPr>
        <w:pStyle w:val="23"/>
        <w:shd w:val="clear" w:color="auto" w:fill="auto"/>
        <w:spacing w:before="0"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 xml:space="preserve"> Разработка нормативной базы оказания ПУ;</w:t>
      </w:r>
    </w:p>
    <w:p w:rsidR="00120E57" w:rsidRPr="00E02FF4" w:rsidRDefault="00BA479A" w:rsidP="00FA0376">
      <w:pPr>
        <w:pStyle w:val="23"/>
        <w:shd w:val="clear" w:color="auto" w:fill="auto"/>
        <w:spacing w:before="0"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>Издание приказа об организации и проведении ПУ, в котором указываются лица, оказывающие эти услуги, а также лица, ответственные за организацию ПУ.</w:t>
      </w:r>
    </w:p>
    <w:p w:rsidR="00120E57" w:rsidRPr="00E02FF4" w:rsidRDefault="00120E57" w:rsidP="00EB0C02">
      <w:pPr>
        <w:pStyle w:val="23"/>
        <w:shd w:val="clear" w:color="auto" w:fill="auto"/>
        <w:tabs>
          <w:tab w:val="left" w:pos="898"/>
        </w:tabs>
        <w:spacing w:before="0" w:line="269" w:lineRule="exact"/>
        <w:ind w:left="-426" w:right="-284" w:firstLine="426"/>
        <w:jc w:val="both"/>
        <w:rPr>
          <w:sz w:val="24"/>
          <w:szCs w:val="24"/>
        </w:rPr>
      </w:pPr>
    </w:p>
    <w:p w:rsidR="00120E57" w:rsidRPr="00E02FF4" w:rsidRDefault="00120E57" w:rsidP="005120E5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69" w:lineRule="exact"/>
        <w:ind w:left="-426" w:right="-284" w:firstLine="426"/>
        <w:rPr>
          <w:b/>
          <w:sz w:val="24"/>
          <w:szCs w:val="24"/>
        </w:rPr>
      </w:pPr>
      <w:r w:rsidRPr="00E02FF4">
        <w:rPr>
          <w:b/>
          <w:sz w:val="24"/>
          <w:szCs w:val="24"/>
        </w:rPr>
        <w:t>Порядок организации и осуществления деятельности по оказанию дополнительных платных услуг (ПУ)</w:t>
      </w:r>
    </w:p>
    <w:p w:rsidR="00120E57" w:rsidRPr="00E02FF4" w:rsidRDefault="00120E57" w:rsidP="00EB0C02">
      <w:pPr>
        <w:widowControl/>
        <w:tabs>
          <w:tab w:val="left" w:pos="90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 xml:space="preserve">4.1.Порядок предоставления ПУ проводится в соответствии с п.6.14.6 Устава Учреждения. </w:t>
      </w:r>
    </w:p>
    <w:p w:rsidR="00120E57" w:rsidRPr="00E02FF4" w:rsidRDefault="00120E57" w:rsidP="00EB0C02">
      <w:pPr>
        <w:tabs>
          <w:tab w:val="left" w:pos="90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При предоставлении ПУ Учреждение:</w:t>
      </w:r>
    </w:p>
    <w:p w:rsidR="00120E57" w:rsidRPr="00E02FF4" w:rsidRDefault="00120E57" w:rsidP="00EB0C02">
      <w:pPr>
        <w:widowControl/>
        <w:numPr>
          <w:ilvl w:val="0"/>
          <w:numId w:val="7"/>
        </w:numPr>
        <w:tabs>
          <w:tab w:val="clear" w:pos="890"/>
          <w:tab w:val="num" w:pos="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ежегодно уведомляет департамент образования администрации Города Томска об организации деятельности по предоставлению конкретных видов ПУ в текущем учебном году;</w:t>
      </w:r>
    </w:p>
    <w:p w:rsidR="00120E57" w:rsidRPr="00E02FF4" w:rsidRDefault="00120E57" w:rsidP="00EB0C02">
      <w:pPr>
        <w:widowControl/>
        <w:numPr>
          <w:ilvl w:val="0"/>
          <w:numId w:val="7"/>
        </w:numPr>
        <w:tabs>
          <w:tab w:val="clear" w:pos="890"/>
          <w:tab w:val="num" w:pos="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разрабатывает Положение о направлениях расходования средств, полученных от оказания платных услуг, которое утверждается общим собранием трудового коллектива Учреждения, действующим в соответствии с Уставом Учреждения и вводится в действие приказом директора;</w:t>
      </w:r>
    </w:p>
    <w:p w:rsidR="00120E57" w:rsidRPr="00E02FF4" w:rsidRDefault="00120E57" w:rsidP="00EB0C02">
      <w:pPr>
        <w:widowControl/>
        <w:numPr>
          <w:ilvl w:val="0"/>
          <w:numId w:val="7"/>
        </w:numPr>
        <w:tabs>
          <w:tab w:val="clear" w:pos="890"/>
          <w:tab w:val="num" w:pos="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директор издает приказ об организации конкретного вида ПУ с определением лиц, оказывающих эти услуги, а также лица, ответственного за организацию ПУ;</w:t>
      </w:r>
    </w:p>
    <w:p w:rsidR="00120E57" w:rsidRPr="00E02FF4" w:rsidRDefault="00120E57" w:rsidP="00EB0C02">
      <w:pPr>
        <w:widowControl/>
        <w:numPr>
          <w:ilvl w:val="0"/>
          <w:numId w:val="7"/>
        </w:numPr>
        <w:tabs>
          <w:tab w:val="clear" w:pos="890"/>
          <w:tab w:val="num" w:pos="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представляет перечень ПУ с определенной стоимостью в начале учебного года на общем собрании трудового коллектива;</w:t>
      </w:r>
    </w:p>
    <w:p w:rsidR="00120E57" w:rsidRPr="00EB0C02" w:rsidRDefault="00120E57" w:rsidP="00EB0C02">
      <w:pPr>
        <w:widowControl/>
        <w:numPr>
          <w:ilvl w:val="0"/>
          <w:numId w:val="7"/>
        </w:numPr>
        <w:tabs>
          <w:tab w:val="clear" w:pos="890"/>
          <w:tab w:val="num" w:pos="0"/>
        </w:tabs>
        <w:ind w:left="-426" w:right="-284" w:firstLine="426"/>
        <w:jc w:val="both"/>
        <w:rPr>
          <w:rFonts w:ascii="Times New Roman" w:hAnsi="Times New Roman" w:cs="Times New Roman"/>
        </w:rPr>
      </w:pPr>
      <w:r w:rsidRPr="00E02FF4">
        <w:rPr>
          <w:rFonts w:ascii="Times New Roman" w:hAnsi="Times New Roman" w:cs="Times New Roman"/>
        </w:rPr>
        <w:t>оформляет гражданско-правовые отношения с лицами, занятыми в предоставлении ПУ, путем заключения договоров возмездного оказания услуг.</w:t>
      </w:r>
    </w:p>
    <w:p w:rsidR="00120E57" w:rsidRPr="00E02FF4" w:rsidRDefault="00120E57" w:rsidP="00EB0C02">
      <w:pPr>
        <w:widowControl/>
        <w:ind w:left="-426" w:right="-284" w:firstLine="426"/>
        <w:jc w:val="both"/>
        <w:rPr>
          <w:rFonts w:ascii="Times New Roman" w:hAnsi="Times New Roman" w:cs="Times New Roman"/>
        </w:rPr>
      </w:pPr>
    </w:p>
    <w:p w:rsidR="00B409F9" w:rsidRPr="00E02FF4" w:rsidRDefault="00B409F9" w:rsidP="00EB0C02">
      <w:pPr>
        <w:widowControl/>
        <w:ind w:left="-426" w:right="-284" w:firstLine="426"/>
        <w:jc w:val="both"/>
        <w:rPr>
          <w:rFonts w:ascii="Times New Roman" w:hAnsi="Times New Roman" w:cs="Times New Roman"/>
        </w:rPr>
      </w:pPr>
    </w:p>
    <w:p w:rsidR="00120E57" w:rsidRPr="00E02FF4" w:rsidRDefault="00120E57" w:rsidP="005120E5">
      <w:pPr>
        <w:pStyle w:val="20"/>
        <w:numPr>
          <w:ilvl w:val="0"/>
          <w:numId w:val="2"/>
        </w:numPr>
        <w:shd w:val="clear" w:color="auto" w:fill="auto"/>
        <w:spacing w:after="259" w:line="200" w:lineRule="exact"/>
        <w:ind w:left="-426" w:right="-284" w:firstLine="426"/>
        <w:rPr>
          <w:sz w:val="24"/>
          <w:szCs w:val="24"/>
        </w:rPr>
      </w:pPr>
      <w:r w:rsidRPr="00E02FF4">
        <w:rPr>
          <w:sz w:val="24"/>
          <w:szCs w:val="24"/>
        </w:rPr>
        <w:t>Ценообразование</w:t>
      </w:r>
    </w:p>
    <w:p w:rsidR="00120E57" w:rsidRPr="00E02FF4" w:rsidRDefault="00120E57" w:rsidP="00EB0C02">
      <w:pPr>
        <w:pStyle w:val="23"/>
        <w:numPr>
          <w:ilvl w:val="0"/>
          <w:numId w:val="8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При формировании цен на платные дополнительные услуги учитываются виды затрат согласно калькуляции, в том числе: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 xml:space="preserve"> расходы на оплату труда (вознаграждение лицам, оказывающим услугу);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 xml:space="preserve"> начисление на оплату труда;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20E57" w:rsidRPr="00E02FF4">
        <w:rPr>
          <w:sz w:val="24"/>
          <w:szCs w:val="24"/>
        </w:rPr>
        <w:t xml:space="preserve"> материальные затраты (приобретение предметов снабжения, расходных материалов и оборудования);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>оплата коммунальных услуг;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 xml:space="preserve"> косвенные расходы (оплата услуг связи, услуги банка, услуги ЦБ);</w:t>
      </w:r>
    </w:p>
    <w:p w:rsidR="00120E57" w:rsidRPr="00E02FF4" w:rsidRDefault="00FA0376" w:rsidP="00FA0376">
      <w:pPr>
        <w:pStyle w:val="23"/>
        <w:shd w:val="clear" w:color="auto" w:fill="auto"/>
        <w:spacing w:before="0" w:after="0" w:line="269" w:lineRule="exact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E57" w:rsidRPr="00E02FF4">
        <w:rPr>
          <w:sz w:val="24"/>
          <w:szCs w:val="24"/>
        </w:rPr>
        <w:t xml:space="preserve"> вознаграждение прочих лиц, обеспечивающих процесс оказания услуг.</w:t>
      </w:r>
    </w:p>
    <w:p w:rsidR="00120E57" w:rsidRPr="00E02FF4" w:rsidRDefault="00120E57" w:rsidP="00EB0C02">
      <w:pPr>
        <w:pStyle w:val="23"/>
        <w:numPr>
          <w:ilvl w:val="0"/>
          <w:numId w:val="8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Расчёт цены платных услуг составляется сотрудниками бухгалтерии, обслуживающей МБУ ПМПК, и утверждается директором МБУ ПМПК.</w:t>
      </w:r>
    </w:p>
    <w:p w:rsidR="00120E57" w:rsidRPr="00E02FF4" w:rsidRDefault="00120E57" w:rsidP="00EB0C02">
      <w:pPr>
        <w:pStyle w:val="23"/>
        <w:numPr>
          <w:ilvl w:val="0"/>
          <w:numId w:val="9"/>
        </w:numPr>
        <w:shd w:val="clear" w:color="auto" w:fill="auto"/>
        <w:tabs>
          <w:tab w:val="left" w:pos="857"/>
        </w:tabs>
        <w:spacing w:before="0" w:after="295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Тарифы на ПУ устанавливаются согласно калькуляции и не превышают предельных цен, утвержденных Постановлением администрации города Томска от 24.03.2011 № 249 «Об утверждении предельных цен на платные услуги муниципальных учреждений, в отношении которых функции и полномочия учредителя осуществляет департамент образования Города Томска».</w:t>
      </w:r>
    </w:p>
    <w:p w:rsidR="00120E57" w:rsidRPr="00E02FF4" w:rsidRDefault="00120E57" w:rsidP="005120E5">
      <w:pPr>
        <w:pStyle w:val="20"/>
        <w:numPr>
          <w:ilvl w:val="0"/>
          <w:numId w:val="2"/>
        </w:numPr>
        <w:shd w:val="clear" w:color="auto" w:fill="auto"/>
        <w:spacing w:after="147" w:line="200" w:lineRule="exact"/>
        <w:ind w:left="-426" w:right="-284" w:firstLine="426"/>
        <w:rPr>
          <w:sz w:val="24"/>
          <w:szCs w:val="24"/>
        </w:rPr>
      </w:pPr>
      <w:r w:rsidRPr="00E02FF4">
        <w:rPr>
          <w:sz w:val="24"/>
          <w:szCs w:val="24"/>
        </w:rPr>
        <w:t>Порядок получения и расходования средств</w:t>
      </w:r>
    </w:p>
    <w:p w:rsidR="00120E57" w:rsidRPr="00E02FF4" w:rsidRDefault="00120E57" w:rsidP="00EB0C02">
      <w:pPr>
        <w:pStyle w:val="23"/>
        <w:numPr>
          <w:ilvl w:val="0"/>
          <w:numId w:val="10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МБУ ПМПК вправе расходовать средства, полученные от оказания платных дополнительных услуг, в соответствии с планом финансово-хозяйственной деятельности МБУ ПМПК и Положением о расходовании средств, полученных от оказания платных услуг, утвержденного общим собранием трудового коллектива и введенного в действие приказом МБУ ПМПК.</w:t>
      </w:r>
    </w:p>
    <w:p w:rsidR="00120E57" w:rsidRPr="00E02FF4" w:rsidRDefault="00120E57" w:rsidP="00EB0C02">
      <w:pPr>
        <w:pStyle w:val="23"/>
        <w:numPr>
          <w:ilvl w:val="0"/>
          <w:numId w:val="10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Оплата за платные дополнительные услуги производится в безналичной форме. Заказчик предоставляет Исполнителю квитанцию об оплате либо копию платежного поручения с отметкой банка. Плата за услуги вносится в сроки, установленные договором между Исполнителем и Заказчиком. Не допускается взимание наличных денег.</w:t>
      </w:r>
    </w:p>
    <w:p w:rsidR="00120E57" w:rsidRPr="00BA479A" w:rsidRDefault="00120E57" w:rsidP="00EB0C02">
      <w:pPr>
        <w:pStyle w:val="23"/>
        <w:shd w:val="clear" w:color="auto" w:fill="auto"/>
        <w:tabs>
          <w:tab w:val="left" w:leader="underscore" w:pos="2714"/>
        </w:tabs>
        <w:spacing w:before="0" w:after="531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6.3.  МБУ ПМПК вправе после покрытия всех расходов в соответствии с калькуляцией производить выплаты стимулирующего характера, премии (в том числе по итогам учебного года, по итогам проведённых мероприятий, к юбилейным датам и т.д.) всем сотрудникам в соответствии с Положением о направлении расходования средств, полученных от оказания платных услуг муниципального бюджетного учреждения психолого-медико-педагогической комиссией  г. Томска и Положением о дополнительном вознаграждении медико-педагогических работников и административно-обслуживающего персонала за счёт средств, полученных от оказания дополнительных ПУ МБУ ПМПК, утвержденных приказом от  </w:t>
      </w:r>
      <w:r w:rsidR="00BA479A" w:rsidRPr="00BA479A">
        <w:rPr>
          <w:sz w:val="24"/>
          <w:szCs w:val="24"/>
        </w:rPr>
        <w:t>31 августа 2016 года</w:t>
      </w:r>
      <w:r w:rsidRPr="00BA479A">
        <w:rPr>
          <w:sz w:val="24"/>
          <w:szCs w:val="24"/>
        </w:rPr>
        <w:t xml:space="preserve"> № </w:t>
      </w:r>
      <w:r w:rsidR="00BA479A" w:rsidRPr="00BA479A">
        <w:rPr>
          <w:sz w:val="24"/>
          <w:szCs w:val="24"/>
        </w:rPr>
        <w:t>5</w:t>
      </w:r>
      <w:r w:rsidRPr="00BA479A">
        <w:rPr>
          <w:sz w:val="24"/>
          <w:szCs w:val="24"/>
        </w:rPr>
        <w:t>.</w:t>
      </w:r>
    </w:p>
    <w:p w:rsidR="00120E57" w:rsidRPr="00E02FF4" w:rsidRDefault="00120E57" w:rsidP="005120E5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57" w:line="200" w:lineRule="exact"/>
        <w:ind w:left="-426" w:right="-284" w:firstLine="426"/>
        <w:rPr>
          <w:sz w:val="24"/>
          <w:szCs w:val="24"/>
        </w:rPr>
      </w:pPr>
      <w:r w:rsidRPr="00E02FF4">
        <w:rPr>
          <w:sz w:val="24"/>
          <w:szCs w:val="24"/>
        </w:rPr>
        <w:t>Права и обязанности участников образовательного процесса.</w:t>
      </w:r>
    </w:p>
    <w:p w:rsidR="00120E57" w:rsidRPr="00E02FF4" w:rsidRDefault="00120E57" w:rsidP="005120E5">
      <w:pPr>
        <w:pStyle w:val="23"/>
        <w:numPr>
          <w:ilvl w:val="1"/>
          <w:numId w:val="2"/>
        </w:numPr>
        <w:shd w:val="clear" w:color="auto" w:fill="auto"/>
        <w:tabs>
          <w:tab w:val="left" w:pos="986"/>
        </w:tabs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Права и обязанности участников образовательного процесса регламентируются Уставом, локальными нормативными актами МБУ ПМПК, настоящим Положением и договором между Заказчиком и Исполнителем.</w:t>
      </w:r>
    </w:p>
    <w:p w:rsidR="00B409F9" w:rsidRPr="00EB0C02" w:rsidRDefault="00120E57" w:rsidP="005120E5">
      <w:pPr>
        <w:pStyle w:val="23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235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Заказчик имеет право получать информацию о правилах оказания платных дополнительных услуг, требовать выполнения платных дополнительных услуг в соответствии с договором и Законом РФ «О защите прав Потребителей» от 7 февраля 1992 года № 2300-1.</w:t>
      </w:r>
    </w:p>
    <w:p w:rsidR="00B409F9" w:rsidRPr="00E02FF4" w:rsidRDefault="00B409F9" w:rsidP="00EB0C02">
      <w:pPr>
        <w:pStyle w:val="23"/>
        <w:shd w:val="clear" w:color="auto" w:fill="auto"/>
        <w:tabs>
          <w:tab w:val="left" w:pos="4215"/>
        </w:tabs>
        <w:spacing w:before="0" w:after="235" w:line="269" w:lineRule="exact"/>
        <w:ind w:left="-426" w:right="-284" w:firstLine="426"/>
        <w:jc w:val="both"/>
        <w:rPr>
          <w:sz w:val="24"/>
          <w:szCs w:val="24"/>
        </w:rPr>
      </w:pPr>
    </w:p>
    <w:p w:rsidR="00120E57" w:rsidRPr="00E02FF4" w:rsidRDefault="00120E57" w:rsidP="005120E5">
      <w:pPr>
        <w:pStyle w:val="32"/>
        <w:numPr>
          <w:ilvl w:val="0"/>
          <w:numId w:val="2"/>
        </w:numPr>
        <w:shd w:val="clear" w:color="auto" w:fill="auto"/>
        <w:spacing w:before="0" w:after="144" w:line="200" w:lineRule="exact"/>
        <w:ind w:left="-426" w:right="-284" w:firstLine="426"/>
        <w:jc w:val="center"/>
        <w:rPr>
          <w:sz w:val="24"/>
          <w:szCs w:val="24"/>
        </w:rPr>
      </w:pPr>
      <w:bookmarkStart w:id="3" w:name="bookmark7"/>
      <w:r w:rsidRPr="00E02FF4">
        <w:rPr>
          <w:sz w:val="24"/>
          <w:szCs w:val="24"/>
        </w:rPr>
        <w:t>Заключительный раздел.</w:t>
      </w:r>
      <w:bookmarkEnd w:id="3"/>
    </w:p>
    <w:p w:rsidR="00120E57" w:rsidRPr="00E02FF4" w:rsidRDefault="00120E57" w:rsidP="005120E5">
      <w:pPr>
        <w:pStyle w:val="23"/>
        <w:numPr>
          <w:ilvl w:val="1"/>
          <w:numId w:val="2"/>
        </w:numPr>
        <w:shd w:val="clear" w:color="auto" w:fill="auto"/>
        <w:spacing w:before="0" w:after="0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Договор об оказании платных дополнительных услуг составляется в двух экземплярах, один из которых находится у Заказчика, другой у Исполнителя.</w:t>
      </w:r>
    </w:p>
    <w:p w:rsidR="00120E57" w:rsidRPr="00E02FF4" w:rsidRDefault="00120E57" w:rsidP="005120E5">
      <w:pPr>
        <w:pStyle w:val="23"/>
        <w:numPr>
          <w:ilvl w:val="1"/>
          <w:numId w:val="2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Все споры, возникающие между сторонами, заключившими договор об оказании платных дополнительных услуг, разрешаются в соответствии с гражданским кодексом РФ и Законом РФ «О защите прав Потребителей» от 7 февраля 1992 года №2300-1.</w:t>
      </w:r>
    </w:p>
    <w:p w:rsidR="00120E57" w:rsidRPr="00E02FF4" w:rsidRDefault="00120E57" w:rsidP="005120E5">
      <w:pPr>
        <w:pStyle w:val="23"/>
        <w:numPr>
          <w:ilvl w:val="1"/>
          <w:numId w:val="2"/>
        </w:numPr>
        <w:shd w:val="clear" w:color="auto" w:fill="auto"/>
        <w:spacing w:before="0" w:after="184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>Контроль за соблюдением действующего законодательства в части организации платных дополнительных услуг осуществляется департаментом образования администрации Города Томска и др.</w:t>
      </w:r>
    </w:p>
    <w:p w:rsidR="00B409F9" w:rsidRPr="00E02FF4" w:rsidRDefault="00120E57" w:rsidP="00EB0C02">
      <w:pPr>
        <w:pStyle w:val="23"/>
        <w:numPr>
          <w:ilvl w:val="1"/>
          <w:numId w:val="15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lastRenderedPageBreak/>
        <w:t xml:space="preserve">Часть 3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7598,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Часть 6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2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4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7598,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5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9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  <w:lang w:bidi="en-US"/>
        </w:rPr>
        <w:t xml:space="preserve">53, </w:t>
      </w:r>
      <w:r w:rsidRPr="00E02FF4">
        <w:rPr>
          <w:sz w:val="24"/>
          <w:szCs w:val="24"/>
        </w:rPr>
        <w:t xml:space="preserve">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Части 4, 5 статьи 13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Пункт 9 статьи 2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10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13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2326.)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Часть 3 статьи 13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Пункт 3 части 1 статьи 34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1 статьи 13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15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numPr>
          <w:ilvl w:val="0"/>
          <w:numId w:val="4"/>
        </w:numPr>
        <w:shd w:val="clear" w:color="auto" w:fill="auto"/>
        <w:spacing w:before="0" w:after="0" w:line="269" w:lineRule="exact"/>
        <w:ind w:left="-426" w:right="-284" w:firstLine="426"/>
        <w:jc w:val="both"/>
        <w:rPr>
          <w:sz w:val="24"/>
          <w:szCs w:val="24"/>
        </w:rPr>
      </w:pPr>
      <w:r w:rsidRPr="00E02FF4">
        <w:rPr>
          <w:sz w:val="24"/>
          <w:szCs w:val="24"/>
        </w:rPr>
        <w:t xml:space="preserve"> Часть 16 статьи 76 Федерального закона от 29 декабря 2012 г.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 xml:space="preserve">53, ст. 7598; 2013, </w:t>
      </w:r>
      <w:r w:rsidRPr="00E02FF4">
        <w:rPr>
          <w:sz w:val="24"/>
          <w:szCs w:val="24"/>
          <w:lang w:val="en-US" w:bidi="en-US"/>
        </w:rPr>
        <w:t>N</w:t>
      </w:r>
      <w:r w:rsidRPr="00E02FF4">
        <w:rPr>
          <w:sz w:val="24"/>
          <w:szCs w:val="24"/>
        </w:rPr>
        <w:t>19, ст. 2326).</w:t>
      </w:r>
    </w:p>
    <w:p w:rsidR="00120E57" w:rsidRPr="00E02FF4" w:rsidRDefault="00120E57" w:rsidP="00EB0C02">
      <w:pPr>
        <w:pStyle w:val="23"/>
        <w:shd w:val="clear" w:color="auto" w:fill="auto"/>
        <w:spacing w:before="0" w:after="0" w:line="264" w:lineRule="exact"/>
        <w:ind w:left="-426" w:right="-284" w:firstLine="426"/>
        <w:jc w:val="both"/>
        <w:rPr>
          <w:sz w:val="24"/>
          <w:szCs w:val="24"/>
        </w:rPr>
      </w:pPr>
    </w:p>
    <w:sectPr w:rsidR="00120E57" w:rsidRPr="00E02FF4" w:rsidSect="00BA479A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BF" w:rsidRDefault="005E49BF" w:rsidP="00120E57">
      <w:r>
        <w:separator/>
      </w:r>
    </w:p>
  </w:endnote>
  <w:endnote w:type="continuationSeparator" w:id="1">
    <w:p w:rsidR="005E49BF" w:rsidRDefault="005E49BF" w:rsidP="0012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BF" w:rsidRDefault="005E49BF" w:rsidP="00120E57">
      <w:r>
        <w:separator/>
      </w:r>
    </w:p>
  </w:footnote>
  <w:footnote w:type="continuationSeparator" w:id="1">
    <w:p w:rsidR="005E49BF" w:rsidRDefault="005E49BF" w:rsidP="0012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5EA"/>
    <w:multiLevelType w:val="multilevel"/>
    <w:tmpl w:val="D722E16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5123C"/>
    <w:multiLevelType w:val="multilevel"/>
    <w:tmpl w:val="C8726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66BA4"/>
    <w:multiLevelType w:val="multilevel"/>
    <w:tmpl w:val="82AC932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C3357"/>
    <w:multiLevelType w:val="multilevel"/>
    <w:tmpl w:val="9488D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02320"/>
    <w:multiLevelType w:val="multilevel"/>
    <w:tmpl w:val="DE8C40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12194"/>
    <w:multiLevelType w:val="hybridMultilevel"/>
    <w:tmpl w:val="2EF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5AB"/>
    <w:multiLevelType w:val="multilevel"/>
    <w:tmpl w:val="76AC0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E6160"/>
    <w:multiLevelType w:val="multilevel"/>
    <w:tmpl w:val="7B4CB1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1121C"/>
    <w:multiLevelType w:val="hybridMultilevel"/>
    <w:tmpl w:val="D5BC4DC8"/>
    <w:lvl w:ilvl="0" w:tplc="59DE0F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59DE0FF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02E2"/>
    <w:multiLevelType w:val="multilevel"/>
    <w:tmpl w:val="5414F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D38B6"/>
    <w:multiLevelType w:val="hybridMultilevel"/>
    <w:tmpl w:val="0A8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25F"/>
    <w:multiLevelType w:val="multilevel"/>
    <w:tmpl w:val="E0D2746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54E3D"/>
    <w:multiLevelType w:val="multilevel"/>
    <w:tmpl w:val="6B364FA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285417"/>
    <w:multiLevelType w:val="hybridMultilevel"/>
    <w:tmpl w:val="6804E2D6"/>
    <w:lvl w:ilvl="0" w:tplc="59DE0F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524CF"/>
    <w:multiLevelType w:val="hybridMultilevel"/>
    <w:tmpl w:val="B5E47B9C"/>
    <w:lvl w:ilvl="0" w:tplc="45D4544A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C45"/>
    <w:rsid w:val="00120E57"/>
    <w:rsid w:val="002A621E"/>
    <w:rsid w:val="003049CC"/>
    <w:rsid w:val="00424F91"/>
    <w:rsid w:val="00473059"/>
    <w:rsid w:val="004D0478"/>
    <w:rsid w:val="005120E5"/>
    <w:rsid w:val="0053429F"/>
    <w:rsid w:val="005E49BF"/>
    <w:rsid w:val="006460E1"/>
    <w:rsid w:val="006F75A2"/>
    <w:rsid w:val="007973CF"/>
    <w:rsid w:val="007A4799"/>
    <w:rsid w:val="007E060A"/>
    <w:rsid w:val="00874382"/>
    <w:rsid w:val="008A4697"/>
    <w:rsid w:val="009B7095"/>
    <w:rsid w:val="009F2D56"/>
    <w:rsid w:val="00A22D38"/>
    <w:rsid w:val="00AC4739"/>
    <w:rsid w:val="00B340BA"/>
    <w:rsid w:val="00B409F9"/>
    <w:rsid w:val="00BA479A"/>
    <w:rsid w:val="00BF53EE"/>
    <w:rsid w:val="00C60DB5"/>
    <w:rsid w:val="00CF1C45"/>
    <w:rsid w:val="00E02FF4"/>
    <w:rsid w:val="00EB0C02"/>
    <w:rsid w:val="00FA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0E5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20E5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0E5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20E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3"/>
    <w:rsid w:val="00120E5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0E5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E57"/>
    <w:pPr>
      <w:shd w:val="clear" w:color="auto" w:fill="FFFFFF"/>
      <w:spacing w:line="283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120E5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20E5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120E57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3">
    <w:name w:val="Основной текст2"/>
    <w:basedOn w:val="a"/>
    <w:link w:val="a3"/>
    <w:rsid w:val="00120E57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120E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20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E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20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E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120E5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0E57"/>
    <w:pPr>
      <w:shd w:val="clear" w:color="auto" w:fill="FFFFFF"/>
      <w:spacing w:before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rsid w:val="00120E5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120E57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0E5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20E5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0E5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20E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3"/>
    <w:rsid w:val="00120E5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0E5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E57"/>
    <w:pPr>
      <w:shd w:val="clear" w:color="auto" w:fill="FFFFFF"/>
      <w:spacing w:line="283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120E5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20E5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120E57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3">
    <w:name w:val="Основной текст2"/>
    <w:basedOn w:val="a"/>
    <w:link w:val="a3"/>
    <w:rsid w:val="00120E57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120E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20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E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20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E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120E5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0E57"/>
    <w:pPr>
      <w:shd w:val="clear" w:color="auto" w:fill="FFFFFF"/>
      <w:spacing w:before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rsid w:val="00120E5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120E57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PMPK</cp:lastModifiedBy>
  <cp:revision>15</cp:revision>
  <cp:lastPrinted>2016-10-05T06:45:00Z</cp:lastPrinted>
  <dcterms:created xsi:type="dcterms:W3CDTF">2016-09-22T07:34:00Z</dcterms:created>
  <dcterms:modified xsi:type="dcterms:W3CDTF">2016-10-05T07:32:00Z</dcterms:modified>
</cp:coreProperties>
</file>